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2D9" w:rsidRDefault="00601B4E" w:rsidP="00601B4E">
      <w:pPr>
        <w:ind w:firstLine="0"/>
        <w:jc w:val="right"/>
        <w:rPr>
          <w:rFonts w:cs="Arial"/>
        </w:rPr>
      </w:pPr>
      <w:r>
        <w:rPr>
          <w:rFonts w:cs="Arial"/>
        </w:rPr>
        <w:t>Проект</w:t>
      </w:r>
    </w:p>
    <w:p w:rsidR="00601B4E" w:rsidRDefault="00601B4E" w:rsidP="00601B4E">
      <w:pPr>
        <w:ind w:firstLine="0"/>
        <w:jc w:val="right"/>
        <w:rPr>
          <w:rFonts w:cs="Arial"/>
        </w:rPr>
      </w:pPr>
    </w:p>
    <w:p w:rsidR="00601B4E" w:rsidRPr="0037541F" w:rsidRDefault="00601B4E" w:rsidP="00601B4E">
      <w:pPr>
        <w:ind w:firstLine="0"/>
        <w:jc w:val="right"/>
        <w:rPr>
          <w:rFonts w:cs="Arial"/>
        </w:rPr>
      </w:pPr>
    </w:p>
    <w:p w:rsidR="004472D9" w:rsidRPr="0037541F" w:rsidRDefault="004472D9" w:rsidP="0037541F">
      <w:pPr>
        <w:ind w:firstLine="0"/>
        <w:jc w:val="center"/>
        <w:rPr>
          <w:rFonts w:cs="Arial"/>
        </w:rPr>
      </w:pPr>
      <w:r w:rsidRPr="0037541F">
        <w:rPr>
          <w:rFonts w:cs="Arial"/>
        </w:rPr>
        <w:t>КРАСНОДАРСКИЙ КРАЙ</w:t>
      </w:r>
    </w:p>
    <w:p w:rsidR="004472D9" w:rsidRPr="0037541F" w:rsidRDefault="004472D9" w:rsidP="0037541F">
      <w:pPr>
        <w:ind w:firstLine="0"/>
        <w:jc w:val="center"/>
        <w:rPr>
          <w:rFonts w:cs="Arial"/>
        </w:rPr>
      </w:pPr>
      <w:r w:rsidRPr="0037541F">
        <w:rPr>
          <w:rFonts w:cs="Arial"/>
        </w:rPr>
        <w:t>ТБИЛИССКИЙ РАЙОН</w:t>
      </w:r>
    </w:p>
    <w:p w:rsidR="004472D9" w:rsidRPr="0037541F" w:rsidRDefault="004472D9" w:rsidP="0037541F">
      <w:pPr>
        <w:ind w:firstLine="0"/>
        <w:jc w:val="center"/>
        <w:rPr>
          <w:rFonts w:cs="Arial"/>
        </w:rPr>
      </w:pPr>
      <w:r w:rsidRPr="0037541F">
        <w:rPr>
          <w:rFonts w:cs="Arial"/>
        </w:rPr>
        <w:t>АДМИНИСТРАЦИЯ МУНИЦИПАЛЬНОГО ОБРАЗОВАНИЯ</w:t>
      </w:r>
    </w:p>
    <w:p w:rsidR="004472D9" w:rsidRPr="0037541F" w:rsidRDefault="004472D9" w:rsidP="0037541F">
      <w:pPr>
        <w:ind w:firstLine="0"/>
        <w:jc w:val="center"/>
        <w:rPr>
          <w:rFonts w:cs="Arial"/>
        </w:rPr>
      </w:pPr>
      <w:r w:rsidRPr="0037541F">
        <w:rPr>
          <w:rFonts w:cs="Arial"/>
        </w:rPr>
        <w:t>ТБИЛИССКИЙ РАЙОН</w:t>
      </w:r>
    </w:p>
    <w:p w:rsidR="004472D9" w:rsidRPr="0037541F" w:rsidRDefault="004472D9" w:rsidP="0037541F">
      <w:pPr>
        <w:ind w:firstLine="0"/>
        <w:jc w:val="center"/>
        <w:rPr>
          <w:rFonts w:cs="Arial"/>
        </w:rPr>
      </w:pPr>
    </w:p>
    <w:p w:rsidR="004472D9" w:rsidRPr="0037541F" w:rsidRDefault="004472D9" w:rsidP="0037541F">
      <w:pPr>
        <w:ind w:firstLine="0"/>
        <w:jc w:val="center"/>
        <w:rPr>
          <w:rFonts w:cs="Arial"/>
        </w:rPr>
      </w:pPr>
      <w:r w:rsidRPr="0037541F">
        <w:rPr>
          <w:rFonts w:cs="Arial"/>
        </w:rPr>
        <w:t>ПОСТАНОВЛЕНИЕ</w:t>
      </w:r>
    </w:p>
    <w:p w:rsidR="004472D9" w:rsidRPr="0037541F" w:rsidRDefault="004472D9" w:rsidP="0037541F">
      <w:pPr>
        <w:ind w:firstLine="0"/>
        <w:jc w:val="center"/>
        <w:rPr>
          <w:rFonts w:cs="Arial"/>
        </w:rPr>
      </w:pPr>
    </w:p>
    <w:p w:rsidR="004472D9" w:rsidRPr="0037541F" w:rsidRDefault="00601B4E" w:rsidP="0037541F">
      <w:pPr>
        <w:ind w:firstLine="0"/>
        <w:jc w:val="center"/>
        <w:rPr>
          <w:rFonts w:cs="Arial"/>
        </w:rPr>
      </w:pPr>
      <w:r>
        <w:rPr>
          <w:rFonts w:cs="Arial"/>
        </w:rPr>
        <w:t>_______</w:t>
      </w:r>
      <w:r w:rsidR="004472D9" w:rsidRPr="0037541F">
        <w:rPr>
          <w:rFonts w:cs="Arial"/>
        </w:rPr>
        <w:t xml:space="preserve"> 2020 года </w:t>
      </w:r>
      <w:r w:rsidR="0037541F">
        <w:rPr>
          <w:rFonts w:cs="Arial"/>
        </w:rPr>
        <w:tab/>
      </w:r>
      <w:r w:rsidR="0037541F">
        <w:rPr>
          <w:rFonts w:cs="Arial"/>
        </w:rPr>
        <w:tab/>
      </w:r>
      <w:r w:rsidR="0037541F">
        <w:rPr>
          <w:rFonts w:cs="Arial"/>
        </w:rPr>
        <w:tab/>
      </w:r>
      <w:r w:rsidR="004472D9" w:rsidRPr="0037541F">
        <w:rPr>
          <w:rFonts w:cs="Arial"/>
        </w:rPr>
        <w:t xml:space="preserve">№ </w:t>
      </w:r>
      <w:r>
        <w:rPr>
          <w:rFonts w:cs="Arial"/>
        </w:rPr>
        <w:t>____</w:t>
      </w:r>
      <w:r w:rsidR="004472D9" w:rsidRPr="0037541F">
        <w:rPr>
          <w:rFonts w:cs="Arial"/>
        </w:rPr>
        <w:t xml:space="preserve"> </w:t>
      </w:r>
      <w:r w:rsidR="0037541F">
        <w:rPr>
          <w:rFonts w:cs="Arial"/>
        </w:rPr>
        <w:tab/>
      </w:r>
      <w:r w:rsidR="0037541F">
        <w:rPr>
          <w:rFonts w:cs="Arial"/>
        </w:rPr>
        <w:tab/>
      </w:r>
      <w:r w:rsidR="0037541F">
        <w:rPr>
          <w:rFonts w:cs="Arial"/>
        </w:rPr>
        <w:tab/>
      </w:r>
      <w:proofErr w:type="spellStart"/>
      <w:r w:rsidR="004472D9" w:rsidRPr="0037541F">
        <w:rPr>
          <w:rFonts w:cs="Arial"/>
        </w:rPr>
        <w:t>ст-ца</w:t>
      </w:r>
      <w:proofErr w:type="spellEnd"/>
      <w:r w:rsidR="004472D9" w:rsidRPr="0037541F">
        <w:rPr>
          <w:rFonts w:cs="Arial"/>
        </w:rPr>
        <w:t xml:space="preserve"> </w:t>
      </w:r>
      <w:proofErr w:type="gramStart"/>
      <w:r w:rsidR="004472D9" w:rsidRPr="0037541F">
        <w:rPr>
          <w:rFonts w:cs="Arial"/>
        </w:rPr>
        <w:t>Тбилисская</w:t>
      </w:r>
      <w:proofErr w:type="gramEnd"/>
    </w:p>
    <w:p w:rsidR="0047165F" w:rsidRPr="0037541F" w:rsidRDefault="0047165F" w:rsidP="0037541F">
      <w:pPr>
        <w:ind w:firstLine="0"/>
        <w:jc w:val="center"/>
        <w:rPr>
          <w:rFonts w:cs="Arial"/>
        </w:rPr>
      </w:pPr>
    </w:p>
    <w:p w:rsidR="0047165F" w:rsidRPr="0037541F" w:rsidRDefault="00127B85" w:rsidP="0037541F">
      <w:pPr>
        <w:ind w:firstLine="0"/>
        <w:jc w:val="center"/>
        <w:rPr>
          <w:rFonts w:cs="Arial"/>
          <w:b/>
          <w:sz w:val="32"/>
          <w:szCs w:val="32"/>
        </w:rPr>
      </w:pPr>
      <w:r w:rsidRPr="0037541F">
        <w:rPr>
          <w:rFonts w:cs="Arial"/>
          <w:b/>
          <w:sz w:val="32"/>
          <w:szCs w:val="32"/>
        </w:rPr>
        <w:t>О внесении изменений в постановление администрации муниципального образования Тбилисский район от 4 сентября 2020 года № 825 «</w:t>
      </w:r>
      <w:r w:rsidR="0047165F" w:rsidRPr="0037541F">
        <w:rPr>
          <w:rFonts w:cs="Arial"/>
          <w:b/>
          <w:sz w:val="32"/>
          <w:szCs w:val="32"/>
        </w:rPr>
        <w:t>Об утверждении административного регламента</w:t>
      </w:r>
      <w:r w:rsidR="00DD0191" w:rsidRPr="0037541F">
        <w:rPr>
          <w:rFonts w:cs="Arial"/>
          <w:b/>
          <w:sz w:val="32"/>
          <w:szCs w:val="32"/>
        </w:rPr>
        <w:t xml:space="preserve"> </w:t>
      </w:r>
      <w:r w:rsidR="0047165F" w:rsidRPr="0037541F">
        <w:rPr>
          <w:rFonts w:cs="Arial"/>
          <w:b/>
          <w:sz w:val="32"/>
          <w:szCs w:val="32"/>
        </w:rPr>
        <w:t>предоставления муниципальной услуги</w:t>
      </w:r>
      <w:r w:rsidR="00DD0191" w:rsidRPr="0037541F">
        <w:rPr>
          <w:rFonts w:cs="Arial"/>
          <w:b/>
          <w:sz w:val="32"/>
          <w:szCs w:val="32"/>
        </w:rPr>
        <w:t xml:space="preserve"> </w:t>
      </w:r>
      <w:r w:rsidR="0047165F" w:rsidRPr="0037541F">
        <w:rPr>
          <w:rFonts w:cs="Arial"/>
          <w:b/>
          <w:sz w:val="32"/>
          <w:szCs w:val="32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47165F" w:rsidRDefault="0047165F" w:rsidP="004B7D67">
      <w:pPr>
        <w:ind w:firstLine="0"/>
        <w:jc w:val="center"/>
        <w:rPr>
          <w:rFonts w:cs="Arial"/>
        </w:rPr>
      </w:pPr>
    </w:p>
    <w:p w:rsidR="0037541F" w:rsidRPr="0037541F" w:rsidRDefault="0037541F" w:rsidP="0037541F">
      <w:pPr>
        <w:ind w:firstLine="0"/>
        <w:jc w:val="center"/>
        <w:rPr>
          <w:rFonts w:cs="Arial"/>
        </w:rPr>
      </w:pPr>
    </w:p>
    <w:p w:rsidR="0047165F" w:rsidRPr="0037541F" w:rsidRDefault="0047165F" w:rsidP="0037541F">
      <w:r w:rsidRPr="0037541F">
        <w:t>В</w:t>
      </w:r>
      <w:r w:rsidR="00127B85" w:rsidRPr="0037541F">
        <w:t>о исполнение экспертного заключения управления правового обеспечения, реестра и регистра департамента внутренней политики администрации Краснодарского края от 15 октября 2020 года № 34.03.-04-681/20,</w:t>
      </w:r>
      <w:r w:rsidRPr="0037541F">
        <w:t xml:space="preserve"> </w:t>
      </w:r>
      <w:r w:rsidR="00127B85" w:rsidRPr="0037541F">
        <w:t xml:space="preserve">в </w:t>
      </w:r>
      <w:r w:rsidRPr="0037541F">
        <w:t xml:space="preserve">соответствии </w:t>
      </w:r>
      <w:proofErr w:type="gramStart"/>
      <w:r w:rsidRPr="0037541F">
        <w:t>с</w:t>
      </w:r>
      <w:proofErr w:type="gramEnd"/>
      <w:r w:rsidRPr="0037541F">
        <w:t xml:space="preserve"> </w:t>
      </w:r>
      <w:proofErr w:type="gramStart"/>
      <w:r w:rsidRPr="0037541F">
        <w:t>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</w:t>
      </w:r>
      <w:r w:rsidR="00127B85" w:rsidRPr="0037541F">
        <w:t xml:space="preserve"> Федерации от 16 мая 2011 года </w:t>
      </w:r>
      <w:r w:rsidRPr="0037541F">
        <w:t>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Градостроительным кодексом Российской Федерации, руко</w:t>
      </w:r>
      <w:r w:rsidR="00127B85" w:rsidRPr="0037541F">
        <w:t>водствуясь статьями 31, 60, 66 У</w:t>
      </w:r>
      <w:r w:rsidRPr="0037541F">
        <w:t>става муниципального образования Тбилисский район, постановляю:</w:t>
      </w:r>
      <w:proofErr w:type="gramEnd"/>
    </w:p>
    <w:p w:rsidR="00CD1D29" w:rsidRPr="0037541F" w:rsidRDefault="0047165F" w:rsidP="0037541F">
      <w:r w:rsidRPr="0037541F">
        <w:t xml:space="preserve">1. </w:t>
      </w:r>
      <w:r w:rsidR="00011B17" w:rsidRPr="0037541F">
        <w:t xml:space="preserve">Утвердить </w:t>
      </w:r>
      <w:proofErr w:type="gramStart"/>
      <w:r w:rsidR="000A481B" w:rsidRPr="0037541F">
        <w:t>изменения</w:t>
      </w:r>
      <w:proofErr w:type="gramEnd"/>
      <w:r w:rsidR="000A481B" w:rsidRPr="0037541F">
        <w:t xml:space="preserve"> </w:t>
      </w:r>
      <w:r w:rsidR="00011B17" w:rsidRPr="0037541F">
        <w:t xml:space="preserve">вносимые </w:t>
      </w:r>
      <w:r w:rsidR="000A481B" w:rsidRPr="0037541F">
        <w:t>в постановление администрации муниципального образования Тбилисский район от</w:t>
      </w:r>
      <w:r w:rsidR="00CD1D29" w:rsidRPr="0037541F">
        <w:t xml:space="preserve"> 4 сентября 2020 года № 825 «Об утверждении административного</w:t>
      </w:r>
      <w:r w:rsidRPr="0037541F">
        <w:t xml:space="preserve"> регламент</w:t>
      </w:r>
      <w:r w:rsidR="00CD1D29" w:rsidRPr="0037541F">
        <w:t>а</w:t>
      </w:r>
      <w:r w:rsidRPr="0037541F">
        <w:t xml:space="preserve"> предоставления муниципальной услуги «Предоставление разрешения на условно разрешенный вид использования земельного участка или объе</w:t>
      </w:r>
      <w:r w:rsidR="00CD1D29" w:rsidRPr="0037541F">
        <w:t>кта капитального строительства»</w:t>
      </w:r>
      <w:r w:rsidR="00011B17" w:rsidRPr="0037541F">
        <w:t xml:space="preserve"> согласно приложению к настоящему постановлению.</w:t>
      </w:r>
    </w:p>
    <w:p w:rsidR="0047165F" w:rsidRPr="0037541F" w:rsidRDefault="002B36FA" w:rsidP="0037541F">
      <w:r w:rsidRPr="0037541F">
        <w:t>2</w:t>
      </w:r>
      <w:r w:rsidR="0047165F" w:rsidRPr="0037541F">
        <w:t xml:space="preserve">. Отделу информатизации организационно-правового управления администрации муниципального образования Тбилисский район (Свиридов) </w:t>
      </w:r>
      <w:proofErr w:type="gramStart"/>
      <w:r w:rsidR="0047165F" w:rsidRPr="0037541F">
        <w:t>разместить</w:t>
      </w:r>
      <w:proofErr w:type="gramEnd"/>
      <w:r w:rsidR="0047165F" w:rsidRPr="0037541F">
        <w:t xml:space="preserve">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47165F" w:rsidRPr="0037541F" w:rsidRDefault="002B36FA" w:rsidP="0037541F">
      <w:r w:rsidRPr="0037541F">
        <w:t>3</w:t>
      </w:r>
      <w:r w:rsidR="0047165F" w:rsidRPr="0037541F">
        <w:t>. Муниципальному казенному учреждению «Учреждение</w:t>
      </w:r>
      <w:r w:rsidR="00DD0191" w:rsidRPr="0037541F">
        <w:t xml:space="preserve"> </w:t>
      </w:r>
      <w:r w:rsidR="0047165F" w:rsidRPr="0037541F">
        <w:t>по обеспечению деятельности органов местного самоуправления муниципального образования Тбилисский район» (</w:t>
      </w:r>
      <w:proofErr w:type="spellStart"/>
      <w:r w:rsidR="0047165F" w:rsidRPr="0037541F">
        <w:t>Яньшин</w:t>
      </w:r>
      <w:proofErr w:type="spellEnd"/>
      <w:r w:rsidR="0047165F" w:rsidRPr="0037541F">
        <w:t>) обеспечить опубликование настоящего постановления в сетевом издании «Информационный портал Тбилисского района».</w:t>
      </w:r>
    </w:p>
    <w:p w:rsidR="0047165F" w:rsidRPr="0037541F" w:rsidRDefault="002B36FA" w:rsidP="0037541F">
      <w:r w:rsidRPr="0037541F">
        <w:t>4</w:t>
      </w:r>
      <w:r w:rsidR="0047165F" w:rsidRPr="0037541F">
        <w:t>. Постановление вступает в силу со дня его официального опубликования.</w:t>
      </w:r>
    </w:p>
    <w:p w:rsidR="0047165F" w:rsidRPr="0037541F" w:rsidRDefault="0047165F" w:rsidP="0037541F"/>
    <w:p w:rsidR="0047165F" w:rsidRDefault="0047165F" w:rsidP="0037541F"/>
    <w:p w:rsidR="0037541F" w:rsidRPr="0037541F" w:rsidRDefault="0037541F" w:rsidP="0037541F"/>
    <w:p w:rsidR="00DD0191" w:rsidRPr="0037541F" w:rsidRDefault="0047165F" w:rsidP="0037541F">
      <w:r w:rsidRPr="0037541F">
        <w:t xml:space="preserve">Глава </w:t>
      </w:r>
    </w:p>
    <w:p w:rsidR="0047165F" w:rsidRPr="0037541F" w:rsidRDefault="0047165F" w:rsidP="0037541F">
      <w:r w:rsidRPr="0037541F">
        <w:t>муниципального образования</w:t>
      </w:r>
    </w:p>
    <w:p w:rsidR="00DD0191" w:rsidRPr="0037541F" w:rsidRDefault="0047165F" w:rsidP="0037541F">
      <w:r w:rsidRPr="0037541F">
        <w:t>Тбилисский район</w:t>
      </w:r>
      <w:r w:rsidR="00DD0191" w:rsidRPr="0037541F">
        <w:t xml:space="preserve"> </w:t>
      </w:r>
    </w:p>
    <w:p w:rsidR="0047165F" w:rsidRPr="0037541F" w:rsidRDefault="0047165F" w:rsidP="0037541F">
      <w:r w:rsidRPr="0037541F">
        <w:t>Е.Г. Ильин</w:t>
      </w:r>
    </w:p>
    <w:p w:rsidR="00011B17" w:rsidRPr="0037541F" w:rsidRDefault="00011B17" w:rsidP="0037541F"/>
    <w:p w:rsidR="00011B17" w:rsidRPr="0037541F" w:rsidRDefault="00011B17" w:rsidP="0037541F"/>
    <w:p w:rsidR="00011B17" w:rsidRPr="0037541F" w:rsidRDefault="00011B17" w:rsidP="0037541F"/>
    <w:p w:rsidR="00011B17" w:rsidRPr="0037541F" w:rsidRDefault="00011B17" w:rsidP="0037541F">
      <w:r w:rsidRPr="0037541F">
        <w:t>ПРИЛОЖЕНИЕ</w:t>
      </w:r>
    </w:p>
    <w:p w:rsidR="00011B17" w:rsidRPr="0037541F" w:rsidRDefault="00011B17" w:rsidP="0037541F">
      <w:r w:rsidRPr="0037541F">
        <w:t>УТВЕРЖДЕНЫ</w:t>
      </w:r>
    </w:p>
    <w:p w:rsidR="00DD0191" w:rsidRPr="0037541F" w:rsidRDefault="00011B17" w:rsidP="0037541F">
      <w:r w:rsidRPr="0037541F">
        <w:t xml:space="preserve">постановлением администрации </w:t>
      </w:r>
    </w:p>
    <w:p w:rsidR="00DD0191" w:rsidRPr="0037541F" w:rsidRDefault="00011B17" w:rsidP="0037541F">
      <w:r w:rsidRPr="0037541F">
        <w:t xml:space="preserve">муниципального образования </w:t>
      </w:r>
    </w:p>
    <w:p w:rsidR="00011B17" w:rsidRPr="0037541F" w:rsidRDefault="00011B17" w:rsidP="0037541F">
      <w:r w:rsidRPr="0037541F">
        <w:t>Тбилисский район</w:t>
      </w:r>
    </w:p>
    <w:p w:rsidR="00011B17" w:rsidRPr="0037541F" w:rsidRDefault="00011B17" w:rsidP="0037541F">
      <w:r w:rsidRPr="0037541F">
        <w:t xml:space="preserve">от </w:t>
      </w:r>
      <w:r w:rsidR="00601B4E">
        <w:t>_________________</w:t>
      </w:r>
      <w:bookmarkStart w:id="0" w:name="_GoBack"/>
      <w:bookmarkEnd w:id="0"/>
    </w:p>
    <w:p w:rsidR="00993E33" w:rsidRPr="0037541F" w:rsidRDefault="00993E33" w:rsidP="0037541F"/>
    <w:p w:rsidR="00993E33" w:rsidRPr="0037541F" w:rsidRDefault="00993E33" w:rsidP="0037541F"/>
    <w:p w:rsidR="00993E33" w:rsidRPr="0037541F" w:rsidRDefault="0056040D" w:rsidP="0037541F">
      <w:pPr>
        <w:ind w:firstLine="0"/>
        <w:jc w:val="center"/>
        <w:rPr>
          <w:rFonts w:cs="Arial"/>
          <w:b/>
        </w:rPr>
      </w:pPr>
      <w:r w:rsidRPr="0037541F">
        <w:rPr>
          <w:rFonts w:cs="Arial"/>
          <w:b/>
        </w:rPr>
        <w:t>ИЗМЕНЕНИЯ</w:t>
      </w:r>
      <w:r w:rsidR="00372DCC" w:rsidRPr="0037541F">
        <w:rPr>
          <w:rFonts w:cs="Arial"/>
          <w:b/>
        </w:rPr>
        <w:t>,</w:t>
      </w:r>
    </w:p>
    <w:p w:rsidR="00372DCC" w:rsidRPr="0037541F" w:rsidRDefault="00372DCC" w:rsidP="0037541F">
      <w:pPr>
        <w:ind w:firstLine="0"/>
        <w:jc w:val="center"/>
        <w:rPr>
          <w:rFonts w:cs="Arial"/>
          <w:b/>
        </w:rPr>
      </w:pPr>
      <w:r w:rsidRPr="0037541F">
        <w:rPr>
          <w:rFonts w:cs="Arial"/>
          <w:b/>
        </w:rPr>
        <w:t>вносимые в постановление администрации муниципального образования Тбилисский район от 4 сентября 2020 года № 825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011B17" w:rsidRPr="0037541F" w:rsidRDefault="00011B17" w:rsidP="0037541F"/>
    <w:p w:rsidR="00011B17" w:rsidRPr="0037541F" w:rsidRDefault="00011B17" w:rsidP="0037541F">
      <w:r w:rsidRPr="0037541F">
        <w:t xml:space="preserve">1.1. Подпункт 3.1.4.2 пункта 3.1.4 Приложения изложить в новой редакции: </w:t>
      </w:r>
    </w:p>
    <w:p w:rsidR="00011B17" w:rsidRPr="0037541F" w:rsidRDefault="00011B17" w:rsidP="0037541F">
      <w:r w:rsidRPr="0037541F">
        <w:t xml:space="preserve">«3.1.4.2. В ходе рассмотрения поступившего заявления: </w:t>
      </w:r>
    </w:p>
    <w:p w:rsidR="00011B17" w:rsidRPr="0037541F" w:rsidRDefault="00011B17" w:rsidP="0037541F">
      <w:r w:rsidRPr="0037541F">
        <w:t xml:space="preserve">специалист Уполномоченного органа выявляет наличие или отсутствие оснований для отказа в предоставлении муниципальной услуги; </w:t>
      </w:r>
    </w:p>
    <w:p w:rsidR="00011B17" w:rsidRPr="0037541F" w:rsidRDefault="00011B17" w:rsidP="0037541F">
      <w:proofErr w:type="gramStart"/>
      <w:r w:rsidRPr="0037541F">
        <w:t>глава муниципального образования Тбилисский район принимает решение о проведении общественных обсуждений или публичных слушаний в соответствии с Порядком организации и проведения публичных слушаний или общественных обсуждений по вопросам градостроительной деятельности на территории муниципального образования Тбилисский район, утвержденным решением Совета муниципального образования Тбилисский район от 25 апреля 2019 года № 506, за исключением случая, предусмотренного частью 11 статьи 39 Градостроительного кодекса Российской</w:t>
      </w:r>
      <w:proofErr w:type="gramEnd"/>
      <w:r w:rsidRPr="0037541F">
        <w:t xml:space="preserve"> Федерации;</w:t>
      </w:r>
    </w:p>
    <w:p w:rsidR="00011B17" w:rsidRPr="0037541F" w:rsidRDefault="00011B17" w:rsidP="0037541F">
      <w:proofErr w:type="gramStart"/>
      <w:r w:rsidRPr="0037541F">
        <w:t>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</w:t>
      </w:r>
      <w:proofErr w:type="gramEnd"/>
      <w:r w:rsidRPr="0037541F">
        <w:t xml:space="preserve">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использования. В случае</w:t>
      </w:r>
      <w:proofErr w:type="gramStart"/>
      <w:r w:rsidRPr="0037541F">
        <w:t>,</w:t>
      </w:r>
      <w:proofErr w:type="gramEnd"/>
      <w:r w:rsidRPr="0037541F">
        <w:t xml:space="preserve">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воздействия;</w:t>
      </w:r>
    </w:p>
    <w:p w:rsidR="00011B17" w:rsidRPr="0037541F" w:rsidRDefault="00011B17" w:rsidP="0037541F">
      <w:r w:rsidRPr="0037541F">
        <w:lastRenderedPageBreak/>
        <w:t>Комиссия осуществляет организацию и проведение общественных обсуждений или публичных слушаний в соответствии с Порядком организации и проведения публичных слушаний или общественных обсуждений по вопросам градостроительной деятельности на территории муниципального образования Тбилисский район, утвержденным решением Совета муниципального образования Тбилисский район от 25 апреля 2019 года № 506;</w:t>
      </w:r>
    </w:p>
    <w:p w:rsidR="00011B17" w:rsidRPr="0037541F" w:rsidRDefault="00011B17" w:rsidP="0037541F">
      <w:r w:rsidRPr="0037541F">
        <w:t xml:space="preserve"> </w:t>
      </w:r>
      <w:proofErr w:type="gramStart"/>
      <w:r w:rsidRPr="0037541F">
        <w:t>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муниципального образования Тбилисский район;</w:t>
      </w:r>
      <w:proofErr w:type="gramEnd"/>
    </w:p>
    <w:p w:rsidR="00011B17" w:rsidRPr="0037541F" w:rsidRDefault="00011B17" w:rsidP="0037541F">
      <w:r w:rsidRPr="0037541F">
        <w:t>на основании рекомендаций Комиссии глава муниципального образования Тбилисский район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разрешения;</w:t>
      </w:r>
    </w:p>
    <w:p w:rsidR="00011B17" w:rsidRPr="0037541F" w:rsidRDefault="00011B17" w:rsidP="0037541F">
      <w:r w:rsidRPr="0037541F">
        <w:t>Уполномоченный орган опубликовывает принятое решение в порядке, установленном для официального опубликования муниципальных правовых актов, иной официальной информации, и размещает на официальном сайте Администрации в информационно-телекоммуникационной сети «Интернет»</w:t>
      </w:r>
      <w:proofErr w:type="gramStart"/>
      <w:r w:rsidRPr="0037541F">
        <w:t>.»</w:t>
      </w:r>
      <w:proofErr w:type="gramEnd"/>
      <w:r w:rsidRPr="0037541F">
        <w:t>;</w:t>
      </w:r>
    </w:p>
    <w:p w:rsidR="00011B17" w:rsidRPr="0037541F" w:rsidRDefault="00011B17" w:rsidP="0037541F">
      <w:r w:rsidRPr="0037541F">
        <w:t>1.2. Абзац 26 подпункта 3.3.2.2 пункта 3.3.2 Приложения после слов «в Администрацию» дополнить словами: «по защищенным каналам связи</w:t>
      </w:r>
      <w:proofErr w:type="gramStart"/>
      <w:r w:rsidRPr="0037541F">
        <w:t>.».</w:t>
      </w:r>
      <w:proofErr w:type="gramEnd"/>
    </w:p>
    <w:p w:rsidR="00372DCC" w:rsidRPr="0037541F" w:rsidRDefault="00372DCC" w:rsidP="0037541F"/>
    <w:p w:rsidR="00372DCC" w:rsidRPr="0037541F" w:rsidRDefault="00372DCC" w:rsidP="0037541F"/>
    <w:p w:rsidR="00DD0191" w:rsidRPr="0037541F" w:rsidRDefault="00DD0191" w:rsidP="0037541F"/>
    <w:p w:rsidR="0037541F" w:rsidRDefault="00372DCC" w:rsidP="0037541F">
      <w:r w:rsidRPr="0037541F">
        <w:t>Начальник отдела архитектуры</w:t>
      </w:r>
      <w:r w:rsidR="00DD0191" w:rsidRPr="0037541F">
        <w:t xml:space="preserve"> </w:t>
      </w:r>
    </w:p>
    <w:p w:rsidR="00DD0191" w:rsidRPr="0037541F" w:rsidRDefault="00372DCC" w:rsidP="0037541F">
      <w:r w:rsidRPr="0037541F">
        <w:t xml:space="preserve">управления по ЖКХ, </w:t>
      </w:r>
    </w:p>
    <w:p w:rsidR="00DD0191" w:rsidRPr="0037541F" w:rsidRDefault="00372DCC" w:rsidP="0037541F">
      <w:r w:rsidRPr="0037541F">
        <w:t xml:space="preserve">строительству, архитектуре </w:t>
      </w:r>
    </w:p>
    <w:p w:rsidR="00DD0191" w:rsidRPr="0037541F" w:rsidRDefault="00372DCC" w:rsidP="0037541F">
      <w:r w:rsidRPr="0037541F">
        <w:t xml:space="preserve">администрации </w:t>
      </w:r>
    </w:p>
    <w:p w:rsidR="00372DCC" w:rsidRPr="0037541F" w:rsidRDefault="00372DCC" w:rsidP="0037541F">
      <w:r w:rsidRPr="0037541F">
        <w:t>муниципального образования</w:t>
      </w:r>
    </w:p>
    <w:p w:rsidR="00DD0191" w:rsidRPr="0037541F" w:rsidRDefault="00372DCC" w:rsidP="0037541F">
      <w:r w:rsidRPr="0037541F">
        <w:t>Тбилисский район</w:t>
      </w:r>
    </w:p>
    <w:p w:rsidR="00372DCC" w:rsidRPr="0037541F" w:rsidRDefault="00372DCC" w:rsidP="0037541F">
      <w:r w:rsidRPr="0037541F">
        <w:t xml:space="preserve">Н.В. </w:t>
      </w:r>
      <w:proofErr w:type="spellStart"/>
      <w:r w:rsidRPr="0037541F">
        <w:t>Ляу</w:t>
      </w:r>
      <w:proofErr w:type="spellEnd"/>
    </w:p>
    <w:p w:rsidR="00011B17" w:rsidRPr="0037541F" w:rsidRDefault="00011B17" w:rsidP="0037541F"/>
    <w:sectPr w:rsidR="00011B17" w:rsidRPr="0037541F" w:rsidSect="0037541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6D5" w:rsidRDefault="00E836D5" w:rsidP="00DB228D">
      <w:r>
        <w:separator/>
      </w:r>
    </w:p>
  </w:endnote>
  <w:endnote w:type="continuationSeparator" w:id="0">
    <w:p w:rsidR="00E836D5" w:rsidRDefault="00E836D5" w:rsidP="00DB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6D5" w:rsidRDefault="00E836D5" w:rsidP="00DB228D">
      <w:r>
        <w:separator/>
      </w:r>
    </w:p>
  </w:footnote>
  <w:footnote w:type="continuationSeparator" w:id="0">
    <w:p w:rsidR="00E836D5" w:rsidRDefault="00E836D5" w:rsidP="00DB2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0056"/>
    <w:rsid w:val="00011B17"/>
    <w:rsid w:val="00012659"/>
    <w:rsid w:val="00092722"/>
    <w:rsid w:val="000A481B"/>
    <w:rsid w:val="00127B85"/>
    <w:rsid w:val="0019020B"/>
    <w:rsid w:val="001A2D68"/>
    <w:rsid w:val="001F3A43"/>
    <w:rsid w:val="002B36FA"/>
    <w:rsid w:val="002E2CA6"/>
    <w:rsid w:val="00372DCC"/>
    <w:rsid w:val="0037541F"/>
    <w:rsid w:val="004472D9"/>
    <w:rsid w:val="0047165F"/>
    <w:rsid w:val="004B7D67"/>
    <w:rsid w:val="005063CF"/>
    <w:rsid w:val="005366FC"/>
    <w:rsid w:val="0056040D"/>
    <w:rsid w:val="00583A74"/>
    <w:rsid w:val="00601B4E"/>
    <w:rsid w:val="00681EB1"/>
    <w:rsid w:val="006F6D2B"/>
    <w:rsid w:val="00784F07"/>
    <w:rsid w:val="008E4715"/>
    <w:rsid w:val="00993E33"/>
    <w:rsid w:val="00AB66EC"/>
    <w:rsid w:val="00BF3996"/>
    <w:rsid w:val="00C16647"/>
    <w:rsid w:val="00CD1D29"/>
    <w:rsid w:val="00CD29AC"/>
    <w:rsid w:val="00CD430B"/>
    <w:rsid w:val="00DB228D"/>
    <w:rsid w:val="00DD0191"/>
    <w:rsid w:val="00E10056"/>
    <w:rsid w:val="00E836D5"/>
    <w:rsid w:val="00E8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7541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37541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7541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7541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7541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716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header"/>
    <w:basedOn w:val="a"/>
    <w:link w:val="a4"/>
    <w:uiPriority w:val="99"/>
    <w:unhideWhenUsed/>
    <w:rsid w:val="00DB22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228D"/>
  </w:style>
  <w:style w:type="paragraph" w:styleId="a5">
    <w:name w:val="footer"/>
    <w:basedOn w:val="a"/>
    <w:link w:val="a6"/>
    <w:uiPriority w:val="99"/>
    <w:unhideWhenUsed/>
    <w:rsid w:val="00DB22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B228D"/>
  </w:style>
  <w:style w:type="character" w:customStyle="1" w:styleId="10">
    <w:name w:val="Заголовок 1 Знак"/>
    <w:aliases w:val="!Части документа Знак"/>
    <w:basedOn w:val="a0"/>
    <w:link w:val="1"/>
    <w:rsid w:val="003754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7541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7541F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7541F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37541F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37541F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semiHidden/>
    <w:rsid w:val="0037541F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37541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37541F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716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header"/>
    <w:basedOn w:val="a"/>
    <w:link w:val="a4"/>
    <w:uiPriority w:val="99"/>
    <w:unhideWhenUsed/>
    <w:rsid w:val="00DB2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228D"/>
  </w:style>
  <w:style w:type="paragraph" w:styleId="a5">
    <w:name w:val="footer"/>
    <w:basedOn w:val="a"/>
    <w:link w:val="a6"/>
    <w:uiPriority w:val="99"/>
    <w:unhideWhenUsed/>
    <w:rsid w:val="00DB2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2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256</TotalTime>
  <Pages>1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24</cp:revision>
  <cp:lastPrinted>2020-09-07T05:21:00Z</cp:lastPrinted>
  <dcterms:created xsi:type="dcterms:W3CDTF">2020-09-04T10:30:00Z</dcterms:created>
  <dcterms:modified xsi:type="dcterms:W3CDTF">2020-12-07T07:20:00Z</dcterms:modified>
</cp:coreProperties>
</file>